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1E072B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192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КАТАЛОГ</w:t>
      </w:r>
      <w:r>
        <w:rPr>
          <w:rFonts w:ascii="Times New Roman" w:hAnsi="Times New Roman"/>
          <w:b w:val="1"/>
          <w:sz w:val="28"/>
        </w:rPr>
        <w:t xml:space="preserve"> 2024 «ВИНОГРАДНА НАСОЛОДА»  </w:t>
        <w:tab/>
        <w:t>+38(099) 534 7707; +38(097) 139 7770</w:t>
        <w:tab/>
        <w:tab/>
        <w:t xml:space="preserve"> </w:t>
      </w:r>
      <w:r>
        <w:rPr>
          <w:rFonts w:ascii="Times New Roman" w:hAnsi="Times New Roman"/>
          <w:sz w:val="28"/>
        </w:rPr>
        <w:t>Сайт:</w:t>
      </w:r>
      <w:r>
        <w:rPr>
          <w:rFonts w:ascii="Times New Roman" w:hAnsi="Times New Roman"/>
          <w:b w:val="1"/>
          <w:sz w:val="28"/>
        </w:rPr>
        <w:t xml:space="preserve"> v-n.com.ua</w:t>
      </w:r>
    </w:p>
    <w:tbl>
      <w:tblPr>
        <w:tblW w:w="15571" w:type="dxa"/>
        <w:tblInd w:w="24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4A0"/>
      </w:tblPr>
      <w:tblGrid/>
      <w:tr>
        <w:trPr>
          <w:trHeight w:hRule="atLeast" w:val="427"/>
        </w:trPr>
        <w:tc>
          <w:tcPr>
            <w:tcW w:w="700" w:type="dxa"/>
            <w:vMerge w:val="restart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w="2844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Назва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Термін дозрівання</w:t>
            </w:r>
          </w:p>
        </w:tc>
        <w:tc>
          <w:tcPr>
            <w:tcW w:w="1134" w:type="dxa"/>
            <w:vMerge w:val="restart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Вага  кг</w:t>
            </w:r>
          </w:p>
        </w:tc>
        <w:tc>
          <w:tcPr>
            <w:tcW w:w="5528" w:type="dxa"/>
            <w:gridSpan w:val="3"/>
            <w:tcBorders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ЯГОДА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Морозостійкість</w:t>
            </w:r>
          </w:p>
        </w:tc>
        <w:tc>
          <w:tcPr>
            <w:tcW w:w="2530" w:type="dxa"/>
            <w:gridSpan w:val="2"/>
            <w:tcBorders>
              <w:left w:val="single" w:sz="4" w:space="0" w:shadow="0" w:frame="0" w:color="auto"/>
              <w:bottom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Ціна (грн.)</w:t>
            </w:r>
          </w:p>
        </w:tc>
      </w:tr>
      <w:tr>
        <w:trPr>
          <w:trHeight w:hRule="atLeast" w:val="569"/>
        </w:trPr>
        <w:tc>
          <w:tcPr>
            <w:tcW w:w="700" w:type="dxa"/>
            <w:vMerge w:val="continue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w="1134" w:type="dxa"/>
            <w:vMerge w:val="continue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Вага 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грам</w:t>
            </w:r>
          </w:p>
        </w:tc>
        <w:tc>
          <w:tcPr>
            <w:tcW w:w="2126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Колір</w:t>
            </w:r>
          </w:p>
        </w:tc>
        <w:tc>
          <w:tcPr>
            <w:tcW w:w="2126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Смак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tabs>
                <w:tab w:val="left" w:pos="881" w:leader="none"/>
              </w:tabs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 черенок</w:t>
            </w:r>
          </w:p>
        </w:tc>
        <w:tc>
          <w:tcPr>
            <w:tcW w:w="1254" w:type="dxa"/>
            <w:tcBorders>
              <w:top w:val="single" w:sz="4" w:space="0" w:shadow="0" w:frame="0" w:color="auto"/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саджен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887-супер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рожев-малин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rPr>
          <w:trHeight w:hRule="atLeast" w:val="92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  <w:shd w:val="clear" w:fill="CCEDFF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Аватар </w:t>
            </w:r>
            <w:r>
              <w:rPr>
                <w:rFonts w:ascii="Times New Roman" w:hAnsi="Times New Roman"/>
                <w:b w:val="1"/>
                <w:sz w:val="24"/>
                <w:shd w:val="clear" w:fill="E6EFF6"/>
              </w:rPr>
              <w:t>(</w:t>
            </w:r>
            <w:r>
              <w:rPr>
                <w:rFonts w:ascii="Times New Roman" w:hAnsi="Times New Roman"/>
                <w:b w:val="1"/>
                <w:sz w:val="24"/>
                <w:shd w:val="clear" w:fill="CCEDFF"/>
              </w:rPr>
              <w:t>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чорний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Аврора</w:t>
            </w:r>
            <w:r>
              <w:rPr>
                <w:rFonts w:ascii="Times New Roman" w:hAnsi="Times New Roman"/>
                <w:b w:val="1"/>
                <w:color w:val="FF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Алвіка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Алінка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гармонійний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Анюта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ср-поздн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Аркадія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Бажена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Байконур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 фіолетовий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Бананас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Барс (В-2-5)</w:t>
            </w:r>
            <w:r>
              <w:rPr>
                <w:rFonts w:ascii="Times New Roman" w:hAnsi="Times New Roman"/>
                <w:b w:val="1"/>
                <w:color w:val="FF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біло-жовтий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Біла Леді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гармонійний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Біле полом’я </w:t>
            </w:r>
            <w:r>
              <w:rPr>
                <w:rFonts w:ascii="Times New Roman" w:hAnsi="Times New Roman"/>
                <w:b w:val="1"/>
                <w:sz w:val="24"/>
                <w:shd w:val="clear" w:fill="CCED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Білосніжка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Богатяновський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ран.середній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Богема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ярко-червоний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мускатный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Бонапарт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жовто-рожев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Бравісімо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В-2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</w:tr>
      <w:tr>
        <w:trPr>
          <w:trHeight w:hRule="atLeast" w:val="273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Валек (Вальок)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1,5-2,5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мускат, л.груш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Валентин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Велес </w:t>
            </w:r>
            <w:r>
              <w:rPr>
                <w:rFonts w:ascii="Times New Roman" w:hAnsi="Times New Roman"/>
                <w:b w:val="1"/>
                <w:sz w:val="24"/>
                <w:shd w:val="clear" w:fill="CCED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0,6-3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Велюр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дуж.ранн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0,8-1.5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Венера </w:t>
            </w:r>
            <w:r>
              <w:rPr>
                <w:rFonts w:ascii="Times New Roman" w:hAnsi="Times New Roman"/>
                <w:b w:val="1"/>
                <w:sz w:val="24"/>
                <w:shd w:val="clear" w:fill="CCED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0,4-0,7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</w:rPr>
              <w:t>-28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Веста-28 (винный)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0,2-0,4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-28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Взльотна полоса (Злітна смуга)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лег-мускат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Віктор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rPr>
          <w:trHeight w:hRule="atLeast" w:val="92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Віталіно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0,6-0,8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  <w:tcBorders>
              <w:left w:val="single" w:sz="4" w:space="0" w:shadow="0" w:frame="0" w:color="auto"/>
            </w:tcBorders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ВК-51-16 (Калугіна)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тем-синій</w:t>
            </w:r>
          </w:p>
        </w:tc>
        <w:tc>
          <w:tcPr>
            <w:tcW w:w="2126" w:type="dxa"/>
            <w:tcBorders>
              <w:top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Володар </w:t>
            </w: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Воплащение (Втілення)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0,8-1,3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Восторг білий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Восторг Оригінал-й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0,6-0,9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Вулкан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0,8-1,3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чорний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Галбена Ноу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Геліодор </w:t>
            </w:r>
            <w:r>
              <w:rPr>
                <w:rFonts w:ascii="Times New Roman" w:hAnsi="Times New Roman"/>
                <w:b w:val="1"/>
                <w:sz w:val="24"/>
                <w:shd w:val="clear" w:fill="CCED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Геліос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0,5-0,9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Голд Фінгер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Граф Монте-Крісто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бордов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Гурман радужний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0,6-2,2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Гурман ранній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0,5-1,3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Дар’я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біло-жовтий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Дашуня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100</w:t>
            </w:r>
          </w:p>
        </w:tc>
      </w:tr>
      <w:tr>
        <w:trPr>
          <w:trHeight w:hRule="atLeast" w:val="92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Динька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Днепровский сувенір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тем-фіолетов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rPr>
          <w:trHeight w:hRule="atLeast" w:val="427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Днестровський рожевий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ср-пізній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0,3-0,4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Дніпровська  рів’єра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гармонійний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Дубовський рожевий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Дюжина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мед-цветочный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Екскалібур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рожев-черв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Елегант надранній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Еталон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Зоренька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красн-рожев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Ізабелла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0,2-0,4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-28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rPr>
          <w:trHeight w:hRule="atLeast" w:val="238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Ізюминка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0,5-0,6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Ілона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черв-рожев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Індіана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К-ш Близнюк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червоно-фіолет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гармонійний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Каберне Совіньон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0,2-0,4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Казанова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Кардинал (мол.)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легк.мускат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Кармакод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0,5-0,8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фіол-червоний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70        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Карнавал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ранній 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Каталонія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тем-фіолетов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rPr>
          <w:trHeight w:hRule="atLeast" w:val="92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Катруся Каховская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рож-жовтий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фруктовый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Катюша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дуж-ранній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rPr>
          <w:trHeight w:hRule="atLeast" w:val="238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Кишмиш 342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4,5-6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янтар. 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неж.мускат.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Кишмиш Осінній крупноплодний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ср-пізній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rPr>
          <w:trHeight w:hRule="atLeast" w:val="238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  <w:shd w:val="clear" w:fill="CCFFFF"/>
              </w:rPr>
            </w:pP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Кишмиш Століття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ср-ранній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гарм.лег.муск.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  <w:shd w:val="clear" w:fill="CCFFFF"/>
              </w:rPr>
            </w:pP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Клеопатра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Клубничний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-26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Кодрянка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0,5-0,6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тем-фіолетов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Корольок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Коронний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50 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Краса Балок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Красавчик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rPr>
          <w:trHeight w:hRule="atLeast" w:val="238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Ксенія (Анжеліка)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біло-рожевий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Ладанний 2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Ладушка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біло-жовтий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 и цветочн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Ламборджині </w:t>
            </w: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(кишмиш)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6-10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гармонійний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Ландиш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ж-лимонний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мускат, ландыша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Ласточка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 и фрукт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Лелик (Льолік)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Лівія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12-13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мускатный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Лідія рожева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0,2-0,4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-26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Лора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Лорано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Лотос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Любимий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rPr>
          <w:trHeight w:hRule="atLeast" w:val="92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Мальчик-з пальчик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янт-жовтий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Матадор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20-30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Маша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рож-черв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Мелодія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Метеоріт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ср-пізній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Міланка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дуж-ранній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Міленіум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0,5-0,6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9-22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Молдова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0,4-0,7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тем-фіолетов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Монарх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Мрія фермера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рожев-борд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Мускат блау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0,25-0,4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чорний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-26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Мускат медовий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Находка </w:t>
            </w: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Находка Калугіна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Невеста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бордовий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Нельсон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біло-жовтий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Низина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Нінель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Нове століття ЗГТУ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0,8-1,0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Новичок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Огненний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лег-мускат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-26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Одеський сувенір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ср-пізній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0,3-0,4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темн-фіолетов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Олімп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Оригінал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ср-пізній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Оскар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черв-борд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Пальмира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Пам’яти вчителя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Пам’яти хірурга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rPr>
          <w:trHeight w:hRule="atLeast" w:val="643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Пам’яті батька (Подарок Крайнова)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Пам’яті Дженеєва (Академік)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Пам’яті Смольника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0,9-1,7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Пегас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16-30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тем.фіол.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Перцовий червоний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Пестрий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ярко-рожевий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Подарок Запоріжжю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0,6-1,0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Подарок Несветая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rPr>
          <w:trHeight w:hRule="atLeast" w:val="92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Подарок Родіонову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Полонез-50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черв-борд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Преображение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Прима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</w:tr>
      <w:tr>
        <w:trPr>
          <w:trHeight w:hRule="atLeast" w:val="92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Прима України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дуж. ранній 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янт-жовтий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70 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Рафінад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Ред Глоуб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ср-пізній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ярко-рожевий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Рембо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Роза Красна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дуж-ранній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Роза рання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Розалінда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желто-рож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Розмалін </w:t>
            </w:r>
            <w:bookmarkStart w:id="0" w:name="_GoBack"/>
            <w:bookmarkEnd w:id="0"/>
            <w:r>
              <w:rPr>
                <w:rFonts w:ascii="Times New Roman" w:hAnsi="Times New Roman"/>
                <w:b w:val="1"/>
                <w:sz w:val="24"/>
              </w:rPr>
              <w:t>(Д-1)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ніжн-рожевий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Розмус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рож-черв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мускат, чайн.роза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Ромбик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Ромео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Ромина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Ромулус </w:t>
            </w: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0,5-0,8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біло-жовтий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гарм. анан-землян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-26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Румейка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темн-черв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Руслан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Сенатор (Павловський)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мускатный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</w:tr>
      <w:tr>
        <w:trPr>
          <w:trHeight w:hRule="atLeast" w:val="238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Симпатія (Віктор-2)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мускатный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Сіндікар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дуж.ранній 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-24 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Слава Україні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1-2,5 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біло-желтого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Соломія </w:t>
            </w: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 xml:space="preserve">(кишмиш)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Софа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червоний 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Софія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10-13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-21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Супер екстра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0,4-0,7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Талдун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фіол-червоний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Талісман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0,8-1,3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Танюша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Тимур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0,5-0,8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rPr>
          <w:trHeight w:hRule="atLeast" w:val="92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Торнадо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Тюльпан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черв-борд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лег-мускат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Тянь-шань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18-35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біл-жовт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Ух-ти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Фаберже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легк-мускат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Фіолетовий ранній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0,2-0,5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фіолетовый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-27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Фроме Асе Албе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0,4-0,8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Фуршетний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0,6-0,8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Хелловін </w:t>
            </w: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(кишмиш)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0,4-0,6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червоно-фіолет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гармонійний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-22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Цимус </w:t>
            </w: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мускат+цитрон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Цитронний Магарача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0,3-0,4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Чарлі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8-14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Червона планета 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16-20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черв-рожев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hanging="610" w:right="-109"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Чорний Доктор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0,2-0,3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чорний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лег-мускат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-26-27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Чорний жемчуг (вин)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ран-середній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0,3-0,5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тем-фіолетов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-27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Чорний Коготь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15-22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темно-синій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гармонійний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Чорнява дівчина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темно-фіолет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Юбілей Новочерська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0,7-1,5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-23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Юліан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дуж. 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0,8-1,2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12-15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рожевий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гармонічний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Юпітер </w:t>
            </w:r>
            <w:r>
              <w:rPr>
                <w:rFonts w:ascii="Times New Roman" w:hAnsi="Times New Roman"/>
                <w:b w:val="1"/>
                <w:sz w:val="24"/>
                <w:shd w:val="clear" w:fill="CCFFFF"/>
              </w:rPr>
              <w:t>(кишмиш)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0,3-0,7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тем-червоний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-27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  <w:tr>
        <w:tc>
          <w:tcPr>
            <w:tcW w:w="700" w:type="dxa"/>
            <w:vAlign w:val="center"/>
          </w:tcPr>
          <w:p>
            <w:pPr>
              <w:numPr>
                <w:ilvl w:val="0"/>
                <w:numId w:val="2"/>
              </w:numPr>
              <w:spacing w:lineRule="auto" w:line="240" w:after="0" w:beforeAutospacing="0" w:afterAutospacing="0"/>
              <w:ind w:right="-109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844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FVR 7-9 (Світлана)</w:t>
            </w:r>
          </w:p>
        </w:tc>
        <w:tc>
          <w:tcPr>
            <w:tcW w:w="1559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ранній</w:t>
            </w:r>
          </w:p>
        </w:tc>
        <w:tc>
          <w:tcPr>
            <w:tcW w:w="1134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07,-1,4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12-16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жовтий</w:t>
            </w:r>
          </w:p>
        </w:tc>
        <w:tc>
          <w:tcPr>
            <w:tcW w:w="212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легк. мускат</w:t>
            </w:r>
          </w:p>
        </w:tc>
        <w:tc>
          <w:tcPr>
            <w:tcW w:w="1276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-25</w:t>
            </w:r>
          </w:p>
        </w:tc>
        <w:tc>
          <w:tcPr>
            <w:tcW w:w="1276" w:type="dxa"/>
            <w:tcBorders>
              <w:righ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w="1254" w:type="dxa"/>
            <w:tcBorders>
              <w:left w:val="single" w:sz="4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100</w:t>
            </w:r>
          </w:p>
        </w:tc>
      </w:tr>
    </w:tbl>
    <w:p>
      <w:pPr>
        <w:jc w:val="left"/>
      </w:pPr>
      <w:r>
        <w:rPr>
          <w:rFonts w:ascii="Times New Roman" w:hAnsi="Times New Roman"/>
          <w:b w:val="1"/>
          <w:sz w:val="36"/>
        </w:rPr>
        <w:t xml:space="preserve">  </w:t>
      </w:r>
      <w:r>
        <w:rPr>
          <w:rFonts w:ascii="Times New Roman" w:hAnsi="Times New Roman"/>
          <w:b w:val="1"/>
          <w:sz w:val="36"/>
        </w:rPr>
        <w:tab/>
        <w:tab/>
        <w:tab/>
        <w:tab/>
        <w:tab/>
        <w:tab/>
      </w:r>
      <w:r>
        <w:rPr>
          <w:rFonts w:ascii="Times New Roman" w:hAnsi="Times New Roman"/>
          <w:b w:val="1"/>
          <w:sz w:val="30"/>
        </w:rPr>
        <w:t xml:space="preserve">Виноград твоєї країни!  ВИНОГРАДНА НАСОЛОДА</w:t>
        <w:tab/>
      </w:r>
    </w:p>
    <w:sectPr>
      <w:type w:val="nextPage"/>
      <w:pgSz w:w="16838" w:h="11906" w:code="9" w:orient="landscape"/>
      <w:pgMar w:left="850" w:right="850" w:top="1417" w:bottom="850" w:header="708" w:footer="708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77"/>
    <w:multiLevelType w:val="hybridMultilevel"/>
    <w:lvl w:ilvl="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00007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000007D"/>
    <w:multiLevelType w:val="hybridMultilevel"/>
    <w:lvl w:ilvl="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0000007E"/>
    <w:multiLevelType w:val="hybridMultilevel"/>
    <w:lvl w:ilvl="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0000007F"/>
    <w:multiLevelType w:val="hybridMultilevel"/>
    <w:lvl w:ilvl="0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00000080"/>
    <w:multiLevelType w:val="hybridMultilevel"/>
    <w:lvl w:ilvl="0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00000081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00000082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00000083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00000084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485C408B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1">
    <w:nsid w:val="62EA6D7A"/>
    <w:multiLevelType w:val="hybridMultilevel"/>
    <w:lvl w:ilvl="0" w:tplc="E97E230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93269E3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2B8699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B62C4C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79E57C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A988536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3C009D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84786E2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CAB88DD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73997DE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Обычный1"/>
    <w:qFormat/>
    <w:pPr>
      <w:spacing w:lineRule="auto" w:line="275" w:after="200" w:beforeAutospacing="0" w:afterAutospacing="0"/>
    </w:pPr>
    <w:rPr/>
  </w:style>
  <w:style w:type="paragraph" w:styleId="P2">
    <w:name w:val="Заголовок 11"/>
    <w:basedOn w:val="P1"/>
    <w:next w:val="P1"/>
    <w:qFormat/>
    <w:pPr>
      <w:keepNext w:val="1"/>
      <w:spacing w:before="240" w:after="60" w:beforeAutospacing="0" w:afterAutospacing="0"/>
      <w:outlineLvl w:val="0"/>
    </w:pPr>
    <w:rPr>
      <w:rFonts w:ascii="Cambria" w:hAnsi="Cambria"/>
      <w:b w:val="1"/>
      <w:sz w:val="32"/>
    </w:rPr>
  </w:style>
  <w:style w:type="paragraph" w:styleId="P3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4">
    <w:name w:val="Название"/>
    <w:basedOn w:val="P1"/>
    <w:next w:val="P1"/>
    <w:qFormat/>
    <w:pPr>
      <w:spacing w:before="240" w:after="60" w:beforeAutospacing="0" w:afterAutospacing="0"/>
      <w:jc w:val="center"/>
      <w:outlineLvl w:val="0"/>
    </w:pPr>
    <w:rPr>
      <w:rFonts w:ascii="Cambria" w:hAnsi="Cambria"/>
      <w:b w:val="1"/>
      <w:sz w:val="3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Номер строки1"/>
    <w:rPr/>
  </w:style>
  <w:style w:type="character" w:styleId="C5">
    <w:name w:val="Гиперссылка1"/>
    <w:rPr>
      <w:color w:val="0000FF"/>
      <w:u w:val="single"/>
    </w:rPr>
  </w:style>
  <w:style w:type="character" w:styleId="C6">
    <w:name w:val="Основной шрифт абзаца1"/>
    <w:rPr/>
  </w:style>
  <w:style w:type="character" w:styleId="C7">
    <w:name w:val="Заголовок 1 Знак"/>
    <w:rPr>
      <w:rFonts w:ascii="Cambria" w:hAnsi="Cambria"/>
      <w:b w:val="1"/>
      <w:sz w:val="32"/>
    </w:rPr>
  </w:style>
  <w:style w:type="character" w:styleId="C8">
    <w:name w:val="Название Знак"/>
    <w:rPr>
      <w:rFonts w:ascii="Cambria" w:hAnsi="Cambria"/>
      <w:b w:val="1"/>
      <w:sz w:val="32"/>
    </w:rPr>
  </w:style>
  <w:style w:type="character" w:styleId="C9">
    <w:name w:val="???????? ????? ??????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Обычная таблица1"/>
    <w:pPr>
      <w:spacing w:lineRule="auto" w:line="240" w:after="0" w:beforeAutospacing="0" w:afterAutospacing="0"/>
    </w:pPr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Простая таблица 11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4">
    <w:name w:val="Table Grid"/>
    <w:basedOn w:val="T0"/>
    <w:pPr>
      <w:spacing w:lineRule="auto" w:line="240" w:after="0" w:beforeAutospacing="0" w:afterAutospacing="0"/>
    </w:pPr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  <w:style w:type="numbering" w:styleId="N1">
    <w:name w:val="Нет списка1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